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915D9F" w:rsidRDefault="00915D9F" w:rsidP="00092D42">
      <w:pPr>
        <w:spacing w:after="0" w:line="480" w:lineRule="auto"/>
        <w:jc w:val="center"/>
        <w:rPr>
          <w:rFonts w:ascii="Times New Roman" w:hAnsi="Times New Roman" w:cs="Times New Roman"/>
          <w:sz w:val="24"/>
          <w:szCs w:val="24"/>
        </w:rPr>
      </w:pPr>
      <w:r w:rsidRPr="00915D9F">
        <w:rPr>
          <w:rFonts w:ascii="Times New Roman" w:hAnsi="Times New Roman" w:cs="Times New Roman"/>
          <w:sz w:val="24"/>
          <w:szCs w:val="24"/>
        </w:rPr>
        <w:t>Assessing Community Health Care Needs</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90"/>
      </w:tblGrid>
      <w:tr w:rsidR="007D7FE1" w:rsidRPr="007D7FE1" w:rsidTr="00753B06">
        <w:tc>
          <w:tcPr>
            <w:tcW w:w="0" w:type="auto"/>
            <w:tcBorders>
              <w:top w:val="single" w:sz="2" w:space="0" w:color="auto"/>
              <w:left w:val="single" w:sz="6" w:space="0" w:color="000000"/>
              <w:bottom w:val="single" w:sz="12" w:space="0" w:color="D6D1C1"/>
              <w:right w:val="single" w:sz="6" w:space="0" w:color="000000"/>
            </w:tcBorders>
            <w:shd w:val="clear" w:color="auto" w:fill="FFFFFF"/>
            <w:vAlign w:val="center"/>
            <w:hideMark/>
          </w:tcPr>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b/>
                <w:bCs/>
                <w:sz w:val="24"/>
                <w:szCs w:val="24"/>
              </w:rPr>
              <w:lastRenderedPageBreak/>
              <w:t xml:space="preserve">Vila Health: Environmental Analysis and Windshield Survey My Questions </w:t>
            </w:r>
          </w:p>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b/>
                <w:bCs/>
                <w:sz w:val="24"/>
                <w:szCs w:val="24"/>
              </w:rPr>
              <w:t xml:space="preserve">Question: </w:t>
            </w:r>
          </w:p>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sz w:val="24"/>
                <w:szCs w:val="24"/>
              </w:rPr>
              <w:t xml:space="preserve">Having explored the Jordan community, what are your initial observations? </w:t>
            </w:r>
          </w:p>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b/>
                <w:bCs/>
                <w:sz w:val="24"/>
                <w:szCs w:val="24"/>
              </w:rPr>
              <w:t xml:space="preserve">My Answer:  </w:t>
            </w:r>
            <w:r w:rsidRPr="007D7FE1">
              <w:rPr>
                <w:rFonts w:ascii="Times New Roman" w:eastAsia="Times New Roman" w:hAnsi="Times New Roman" w:cs="Times New Roman"/>
                <w:bCs/>
                <w:sz w:val="24"/>
                <w:szCs w:val="24"/>
              </w:rPr>
              <w:t xml:space="preserve">This is a rural community which not as populated as many cities. </w:t>
            </w:r>
            <w:proofErr w:type="gramStart"/>
            <w:r w:rsidRPr="007D7FE1">
              <w:rPr>
                <w:rFonts w:ascii="Times New Roman" w:eastAsia="Times New Roman" w:hAnsi="Times New Roman" w:cs="Times New Roman"/>
                <w:bCs/>
                <w:sz w:val="24"/>
                <w:szCs w:val="24"/>
              </w:rPr>
              <w:t>some</w:t>
            </w:r>
            <w:proofErr w:type="gramEnd"/>
            <w:r w:rsidRPr="007D7FE1">
              <w:rPr>
                <w:rFonts w:ascii="Times New Roman" w:eastAsia="Times New Roman" w:hAnsi="Times New Roman" w:cs="Times New Roman"/>
                <w:bCs/>
                <w:sz w:val="24"/>
                <w:szCs w:val="24"/>
              </w:rPr>
              <w:t xml:space="preserve"> of the buildings in the are old while others seem modern.  </w:t>
            </w:r>
            <w:proofErr w:type="gramStart"/>
            <w:r w:rsidRPr="007D7FE1">
              <w:rPr>
                <w:rFonts w:ascii="Times New Roman" w:eastAsia="Times New Roman" w:hAnsi="Times New Roman" w:cs="Times New Roman"/>
                <w:bCs/>
                <w:sz w:val="24"/>
                <w:szCs w:val="24"/>
              </w:rPr>
              <w:t>most</w:t>
            </w:r>
            <w:proofErr w:type="gramEnd"/>
            <w:r w:rsidRPr="007D7FE1">
              <w:rPr>
                <w:rFonts w:ascii="Times New Roman" w:eastAsia="Times New Roman" w:hAnsi="Times New Roman" w:cs="Times New Roman"/>
                <w:bCs/>
                <w:sz w:val="24"/>
                <w:szCs w:val="24"/>
              </w:rPr>
              <w:t xml:space="preserve"> of the building including the Jordan City Hall, Jordan Middle School and Jordan Elementary School are build using bricks  and woods.  There are several</w:t>
            </w:r>
            <w:r w:rsidRPr="007D7FE1">
              <w:rPr>
                <w:rFonts w:ascii="Times New Roman" w:eastAsia="Times New Roman" w:hAnsi="Times New Roman" w:cs="Times New Roman"/>
                <w:b/>
                <w:bCs/>
                <w:sz w:val="24"/>
                <w:szCs w:val="24"/>
              </w:rPr>
              <w:t xml:space="preserve"> </w:t>
            </w:r>
            <w:r w:rsidRPr="007D7FE1">
              <w:rPr>
                <w:rFonts w:ascii="Times New Roman" w:eastAsia="Times New Roman" w:hAnsi="Times New Roman" w:cs="Times New Roman"/>
                <w:bCs/>
                <w:sz w:val="24"/>
                <w:szCs w:val="24"/>
              </w:rPr>
              <w:t>health centers in Jordan such as St. Francis Health Services</w:t>
            </w:r>
          </w:p>
        </w:tc>
      </w:tr>
      <w:tr w:rsidR="007D7FE1" w:rsidRPr="007D7FE1" w:rsidTr="00753B06">
        <w:tc>
          <w:tcPr>
            <w:tcW w:w="0" w:type="auto"/>
            <w:tcBorders>
              <w:top w:val="single" w:sz="12" w:space="0" w:color="D6D1C1"/>
              <w:left w:val="single" w:sz="6" w:space="0" w:color="A8A8A8"/>
              <w:bottom w:val="single" w:sz="12" w:space="0" w:color="D6D1C1"/>
              <w:right w:val="single" w:sz="6" w:space="0" w:color="A8A8A8"/>
            </w:tcBorders>
            <w:shd w:val="clear" w:color="auto" w:fill="FFFFFF"/>
            <w:vAlign w:val="center"/>
            <w:hideMark/>
          </w:tcPr>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b/>
                <w:bCs/>
                <w:sz w:val="24"/>
                <w:szCs w:val="24"/>
              </w:rPr>
              <w:t xml:space="preserve">Question: </w:t>
            </w:r>
          </w:p>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sz w:val="24"/>
                <w:szCs w:val="24"/>
              </w:rPr>
              <w:t xml:space="preserve">What further information will you be looking for in the environmental analysis? </w:t>
            </w:r>
          </w:p>
          <w:p w:rsidR="007D7FE1" w:rsidRPr="007D7FE1" w:rsidRDefault="007D7FE1" w:rsidP="007D7FE1">
            <w:pPr>
              <w:spacing w:before="100" w:beforeAutospacing="1" w:after="100" w:afterAutospacing="1" w:line="480" w:lineRule="auto"/>
              <w:rPr>
                <w:rFonts w:ascii="Times New Roman" w:eastAsia="Times New Roman" w:hAnsi="Times New Roman" w:cs="Times New Roman"/>
                <w:sz w:val="24"/>
                <w:szCs w:val="24"/>
              </w:rPr>
            </w:pPr>
            <w:r w:rsidRPr="007D7FE1">
              <w:rPr>
                <w:rFonts w:ascii="Times New Roman" w:eastAsia="Times New Roman" w:hAnsi="Times New Roman" w:cs="Times New Roman"/>
                <w:b/>
                <w:bCs/>
                <w:sz w:val="24"/>
                <w:szCs w:val="24"/>
              </w:rPr>
              <w:t xml:space="preserve">My Answer:  </w:t>
            </w:r>
            <w:r w:rsidRPr="007D7FE1">
              <w:rPr>
                <w:rFonts w:ascii="Times New Roman" w:eastAsia="Times New Roman" w:hAnsi="Times New Roman" w:cs="Times New Roman"/>
                <w:bCs/>
                <w:sz w:val="24"/>
                <w:szCs w:val="24"/>
              </w:rPr>
              <w:t xml:space="preserve">industrial activities in </w:t>
            </w:r>
            <w:proofErr w:type="gramStart"/>
            <w:r w:rsidRPr="007D7FE1">
              <w:rPr>
                <w:rFonts w:ascii="Times New Roman" w:eastAsia="Times New Roman" w:hAnsi="Times New Roman" w:cs="Times New Roman"/>
                <w:bCs/>
                <w:sz w:val="24"/>
                <w:szCs w:val="24"/>
              </w:rPr>
              <w:t>the city and whether the</w:t>
            </w:r>
            <w:bookmarkStart w:id="0" w:name="_GoBack"/>
            <w:bookmarkEnd w:id="0"/>
            <w:r w:rsidRPr="007D7FE1">
              <w:rPr>
                <w:rFonts w:ascii="Times New Roman" w:eastAsia="Times New Roman" w:hAnsi="Times New Roman" w:cs="Times New Roman"/>
                <w:bCs/>
                <w:sz w:val="24"/>
                <w:szCs w:val="24"/>
              </w:rPr>
              <w:t xml:space="preserve"> environment is clean of</w:t>
            </w:r>
            <w:proofErr w:type="gramEnd"/>
            <w:r w:rsidRPr="007D7FE1">
              <w:rPr>
                <w:rFonts w:ascii="Times New Roman" w:eastAsia="Times New Roman" w:hAnsi="Times New Roman" w:cs="Times New Roman"/>
                <w:bCs/>
                <w:sz w:val="24"/>
                <w:szCs w:val="24"/>
              </w:rPr>
              <w:t xml:space="preserve"> dirty</w:t>
            </w:r>
            <w:r w:rsidRPr="007D7FE1">
              <w:rPr>
                <w:rFonts w:ascii="Times New Roman" w:eastAsia="Times New Roman" w:hAnsi="Times New Roman" w:cs="Times New Roman"/>
                <w:b/>
                <w:bCs/>
                <w:sz w:val="24"/>
                <w:szCs w:val="24"/>
              </w:rPr>
              <w:t xml:space="preserve">. </w:t>
            </w:r>
          </w:p>
        </w:tc>
      </w:tr>
    </w:tbl>
    <w:p w:rsidR="00915D9F" w:rsidRPr="00915D9F" w:rsidRDefault="00915D9F" w:rsidP="00915D9F">
      <w:pPr>
        <w:spacing w:after="0" w:line="480" w:lineRule="auto"/>
        <w:jc w:val="center"/>
        <w:rPr>
          <w:rFonts w:ascii="Times New Roman" w:hAnsi="Times New Roman" w:cs="Times New Roman"/>
          <w:b/>
          <w:sz w:val="24"/>
          <w:szCs w:val="24"/>
        </w:rPr>
      </w:pPr>
      <w:r w:rsidRPr="00915D9F">
        <w:rPr>
          <w:rFonts w:ascii="Times New Roman" w:hAnsi="Times New Roman" w:cs="Times New Roman"/>
          <w:b/>
          <w:sz w:val="24"/>
          <w:szCs w:val="24"/>
        </w:rPr>
        <w:t>General Condition of Jordan Community</w:t>
      </w:r>
    </w:p>
    <w:p w:rsidR="00FE0BEB" w:rsidRDefault="00FE0BEB" w:rsidP="00915D9F">
      <w:pPr>
        <w:spacing w:after="0" w:line="480" w:lineRule="auto"/>
        <w:ind w:firstLine="720"/>
        <w:rPr>
          <w:rFonts w:ascii="Times New Roman" w:hAnsi="Times New Roman" w:cs="Times New Roman"/>
          <w:sz w:val="24"/>
          <w:szCs w:val="24"/>
        </w:rPr>
      </w:pPr>
      <w:r w:rsidRPr="00FE0BEB">
        <w:rPr>
          <w:rFonts w:ascii="Times New Roman" w:hAnsi="Times New Roman" w:cs="Times New Roman"/>
          <w:sz w:val="24"/>
          <w:szCs w:val="24"/>
        </w:rPr>
        <w:t>Jordan is one of the rural counties in Minnesota. With a population of slightly over 6,000 people, Jordan community health needs are related to those of many cities</w:t>
      </w:r>
      <w:r w:rsidR="00EF1B11" w:rsidRPr="00EF1B11">
        <w:t xml:space="preserve"> </w:t>
      </w:r>
      <w:r w:rsidR="00EF1B11" w:rsidRPr="00EF1B11">
        <w:rPr>
          <w:rFonts w:ascii="Times New Roman" w:hAnsi="Times New Roman" w:cs="Times New Roman"/>
          <w:sz w:val="24"/>
          <w:szCs w:val="24"/>
        </w:rPr>
        <w:t>("Jordan, MN | Data USA", 2019)</w:t>
      </w:r>
      <w:r w:rsidRPr="00FE0BEB">
        <w:rPr>
          <w:rFonts w:ascii="Times New Roman" w:hAnsi="Times New Roman" w:cs="Times New Roman"/>
          <w:sz w:val="24"/>
          <w:szCs w:val="24"/>
        </w:rPr>
        <w:t>.  However</w:t>
      </w:r>
      <w:proofErr w:type="gramStart"/>
      <w:r w:rsidRPr="00FE0BEB">
        <w:rPr>
          <w:rFonts w:ascii="Times New Roman" w:hAnsi="Times New Roman" w:cs="Times New Roman"/>
          <w:sz w:val="24"/>
          <w:szCs w:val="24"/>
        </w:rPr>
        <w:t>,  the</w:t>
      </w:r>
      <w:proofErr w:type="gramEnd"/>
      <w:r w:rsidRPr="00FE0BEB">
        <w:rPr>
          <w:rFonts w:ascii="Times New Roman" w:hAnsi="Times New Roman" w:cs="Times New Roman"/>
          <w:sz w:val="24"/>
          <w:szCs w:val="24"/>
        </w:rPr>
        <w:t xml:space="preserve"> region experiences lengthy hospital admissions and lengths of stay.  The hospitals in the area also continue to struggle with recruiting staff.  On average primary care physicians in Jordan serve 1111 patients annually,  quite high numbers compared to the national average of 210 per 100,000 people</w:t>
      </w:r>
      <w:r w:rsidR="00EF1B11" w:rsidRPr="00EF1B11">
        <w:t xml:space="preserve"> </w:t>
      </w:r>
      <w:r w:rsidR="00EF1B11" w:rsidRPr="00EF1B11">
        <w:rPr>
          <w:rFonts w:ascii="Times New Roman" w:hAnsi="Times New Roman" w:cs="Times New Roman"/>
          <w:sz w:val="24"/>
          <w:szCs w:val="24"/>
        </w:rPr>
        <w:t>("Jordan, MN | Data USA", 2019)</w:t>
      </w:r>
      <w:r w:rsidRPr="00FE0BEB">
        <w:rPr>
          <w:rFonts w:ascii="Times New Roman" w:hAnsi="Times New Roman" w:cs="Times New Roman"/>
          <w:sz w:val="24"/>
          <w:szCs w:val="24"/>
        </w:rPr>
        <w:t xml:space="preserve">.  A considerable number of people in Jordan are noticeably obese and overweight.  Obese people are at risk of developing conditions such as hypertension, stroke, and diabetes.  Jordan has several healthcare facilities, including Valley View Health Care Center, a facility that provides outstanding care to elderly patients, St. Francis Regional Medical Center, Queen of Peace Hospital, and Fairview Hospital </w:t>
      </w:r>
      <w:r w:rsidRPr="00FE0BEB">
        <w:rPr>
          <w:rFonts w:ascii="Times New Roman" w:hAnsi="Times New Roman" w:cs="Times New Roman"/>
          <w:sz w:val="24"/>
          <w:szCs w:val="24"/>
        </w:rPr>
        <w:lastRenderedPageBreak/>
        <w:t xml:space="preserve">and Clinics.   Conducting the survey is not only resource-intensive but also time-intensive.  Further, some characteristics are hard to capture in a windshield survey.  Moreover, a windshield survey </w:t>
      </w:r>
      <w:proofErr w:type="gramStart"/>
      <w:r w:rsidRPr="00FE0BEB">
        <w:rPr>
          <w:rFonts w:ascii="Times New Roman" w:hAnsi="Times New Roman" w:cs="Times New Roman"/>
          <w:sz w:val="24"/>
          <w:szCs w:val="24"/>
        </w:rPr>
        <w:t>is not detailed</w:t>
      </w:r>
      <w:proofErr w:type="gramEnd"/>
      <w:r w:rsidRPr="00FE0BEB">
        <w:rPr>
          <w:rFonts w:ascii="Times New Roman" w:hAnsi="Times New Roman" w:cs="Times New Roman"/>
          <w:sz w:val="24"/>
          <w:szCs w:val="24"/>
        </w:rPr>
        <w:t xml:space="preserve"> like a scientific survey, and one is likely to miss crucial information regarding a community. </w:t>
      </w:r>
    </w:p>
    <w:p w:rsidR="00915D9F" w:rsidRPr="00915D9F" w:rsidRDefault="00915D9F" w:rsidP="00915D9F">
      <w:pPr>
        <w:spacing w:after="0" w:line="480" w:lineRule="auto"/>
        <w:ind w:firstLine="720"/>
        <w:jc w:val="center"/>
        <w:rPr>
          <w:rFonts w:ascii="Times New Roman" w:hAnsi="Times New Roman" w:cs="Times New Roman"/>
          <w:b/>
          <w:sz w:val="24"/>
          <w:szCs w:val="24"/>
        </w:rPr>
      </w:pPr>
      <w:r w:rsidRPr="00915D9F">
        <w:rPr>
          <w:rFonts w:ascii="Times New Roman" w:hAnsi="Times New Roman" w:cs="Times New Roman"/>
          <w:b/>
          <w:sz w:val="24"/>
          <w:szCs w:val="24"/>
        </w:rPr>
        <w:t>Environmental Factors</w:t>
      </w:r>
    </w:p>
    <w:p w:rsidR="00FE0BEB" w:rsidRDefault="00FE0BEB" w:rsidP="00915D9F">
      <w:pPr>
        <w:spacing w:after="0" w:line="480" w:lineRule="auto"/>
        <w:ind w:firstLine="720"/>
        <w:rPr>
          <w:rFonts w:ascii="Times New Roman" w:hAnsi="Times New Roman" w:cs="Times New Roman"/>
          <w:sz w:val="24"/>
          <w:szCs w:val="24"/>
        </w:rPr>
      </w:pPr>
      <w:r w:rsidRPr="00FE0BEB">
        <w:rPr>
          <w:rFonts w:ascii="Times New Roman" w:hAnsi="Times New Roman" w:cs="Times New Roman"/>
          <w:sz w:val="24"/>
          <w:szCs w:val="24"/>
        </w:rPr>
        <w:t xml:space="preserve">Environmental factors play a significant role in community health.  </w:t>
      </w:r>
      <w:r w:rsidR="0036268D">
        <w:rPr>
          <w:rFonts w:ascii="Times New Roman" w:hAnsi="Times New Roman" w:cs="Times New Roman"/>
          <w:sz w:val="24"/>
          <w:szCs w:val="24"/>
        </w:rPr>
        <w:t xml:space="preserve">According to </w:t>
      </w:r>
      <w:proofErr w:type="spellStart"/>
      <w:r w:rsidR="0036268D" w:rsidRPr="0036268D">
        <w:rPr>
          <w:rFonts w:ascii="Times New Roman" w:hAnsi="Times New Roman" w:cs="Times New Roman"/>
          <w:sz w:val="24"/>
          <w:szCs w:val="24"/>
        </w:rPr>
        <w:t>Prüss-Ustün</w:t>
      </w:r>
      <w:proofErr w:type="spellEnd"/>
      <w:r w:rsidR="0036268D">
        <w:rPr>
          <w:rFonts w:ascii="Times New Roman" w:hAnsi="Times New Roman" w:cs="Times New Roman"/>
          <w:sz w:val="24"/>
          <w:szCs w:val="24"/>
        </w:rPr>
        <w:t xml:space="preserve"> et al.</w:t>
      </w:r>
      <w:r w:rsidR="0036268D" w:rsidRPr="0036268D">
        <w:rPr>
          <w:rFonts w:ascii="Times New Roman" w:hAnsi="Times New Roman" w:cs="Times New Roman"/>
          <w:sz w:val="24"/>
          <w:szCs w:val="24"/>
        </w:rPr>
        <w:t xml:space="preserve">, </w:t>
      </w:r>
      <w:r w:rsidR="0036268D">
        <w:rPr>
          <w:rFonts w:ascii="Times New Roman" w:hAnsi="Times New Roman" w:cs="Times New Roman"/>
          <w:sz w:val="24"/>
          <w:szCs w:val="24"/>
        </w:rPr>
        <w:t>(2016) a</w:t>
      </w:r>
      <w:r w:rsidRPr="00FE0BEB">
        <w:rPr>
          <w:rFonts w:ascii="Times New Roman" w:hAnsi="Times New Roman" w:cs="Times New Roman"/>
          <w:sz w:val="24"/>
          <w:szCs w:val="24"/>
        </w:rPr>
        <w:t xml:space="preserve">lthough industrial development positively </w:t>
      </w:r>
      <w:proofErr w:type="gramStart"/>
      <w:r w:rsidRPr="00FE0BEB">
        <w:rPr>
          <w:rFonts w:ascii="Times New Roman" w:hAnsi="Times New Roman" w:cs="Times New Roman"/>
          <w:sz w:val="24"/>
          <w:szCs w:val="24"/>
        </w:rPr>
        <w:t>impacts</w:t>
      </w:r>
      <w:proofErr w:type="gramEnd"/>
      <w:r w:rsidRPr="00FE0BEB">
        <w:rPr>
          <w:rFonts w:ascii="Times New Roman" w:hAnsi="Times New Roman" w:cs="Times New Roman"/>
          <w:sz w:val="24"/>
          <w:szCs w:val="24"/>
        </w:rPr>
        <w:t xml:space="preserve"> the livelihood of Jordan residents, it significantly affects their health.  Jordan residents are likely to </w:t>
      </w:r>
      <w:proofErr w:type="gramStart"/>
      <w:r w:rsidRPr="00FE0BEB">
        <w:rPr>
          <w:rFonts w:ascii="Times New Roman" w:hAnsi="Times New Roman" w:cs="Times New Roman"/>
          <w:sz w:val="24"/>
          <w:szCs w:val="24"/>
        </w:rPr>
        <w:t>be affected</w:t>
      </w:r>
      <w:proofErr w:type="gramEnd"/>
      <w:r w:rsidRPr="00FE0BEB">
        <w:rPr>
          <w:rFonts w:ascii="Times New Roman" w:hAnsi="Times New Roman" w:cs="Times New Roman"/>
          <w:sz w:val="24"/>
          <w:szCs w:val="24"/>
        </w:rPr>
        <w:t xml:space="preserve"> due to toxic waste products from its industries released into the atmosphere resulting in air pollution. Moreover, geographical location also </w:t>
      </w:r>
      <w:proofErr w:type="gramStart"/>
      <w:r w:rsidRPr="00FE0BEB">
        <w:rPr>
          <w:rFonts w:ascii="Times New Roman" w:hAnsi="Times New Roman" w:cs="Times New Roman"/>
          <w:sz w:val="24"/>
          <w:szCs w:val="24"/>
        </w:rPr>
        <w:t>impacts on</w:t>
      </w:r>
      <w:proofErr w:type="gramEnd"/>
      <w:r w:rsidRPr="00FE0BEB">
        <w:rPr>
          <w:rFonts w:ascii="Times New Roman" w:hAnsi="Times New Roman" w:cs="Times New Roman"/>
          <w:sz w:val="24"/>
          <w:szCs w:val="24"/>
        </w:rPr>
        <w:t xml:space="preserve"> the health of a community, including the Jordan community.  Jordan is located in the rural area of Minnesota, and its location can be prone to certain diseases.  </w:t>
      </w:r>
      <w:r w:rsidR="00915D9F" w:rsidRPr="00915D9F">
        <w:rPr>
          <w:rFonts w:ascii="Times New Roman" w:hAnsi="Times New Roman" w:cs="Times New Roman"/>
          <w:sz w:val="24"/>
          <w:szCs w:val="24"/>
        </w:rPr>
        <w:t xml:space="preserve">According to </w:t>
      </w:r>
      <w:proofErr w:type="spellStart"/>
      <w:r w:rsidR="00915D9F" w:rsidRPr="00915D9F">
        <w:rPr>
          <w:rFonts w:ascii="Times New Roman" w:hAnsi="Times New Roman" w:cs="Times New Roman"/>
          <w:sz w:val="24"/>
          <w:szCs w:val="24"/>
        </w:rPr>
        <w:t>Prüss-Ustün</w:t>
      </w:r>
      <w:proofErr w:type="spellEnd"/>
      <w:r w:rsidR="00915D9F" w:rsidRPr="00915D9F">
        <w:rPr>
          <w:rFonts w:ascii="Times New Roman" w:hAnsi="Times New Roman" w:cs="Times New Roman"/>
          <w:sz w:val="24"/>
          <w:szCs w:val="24"/>
        </w:rPr>
        <w:t xml:space="preserve"> et al., (2016) </w:t>
      </w:r>
      <w:r w:rsidR="00915D9F" w:rsidRPr="00FE0BEB">
        <w:rPr>
          <w:rFonts w:ascii="Times New Roman" w:hAnsi="Times New Roman" w:cs="Times New Roman"/>
          <w:sz w:val="24"/>
          <w:szCs w:val="24"/>
        </w:rPr>
        <w:t>an</w:t>
      </w:r>
      <w:r w:rsidRPr="00FE0BEB">
        <w:rPr>
          <w:rFonts w:ascii="Times New Roman" w:hAnsi="Times New Roman" w:cs="Times New Roman"/>
          <w:sz w:val="24"/>
          <w:szCs w:val="24"/>
        </w:rPr>
        <w:t xml:space="preserve"> uncontaminated environment is essential in the maintenance of appropriate community health as it reduces the occurrence as well as transmission of infections.  However, a dirty environment causes disease outbreaks.   A community has </w:t>
      </w:r>
      <w:proofErr w:type="gramStart"/>
      <w:r w:rsidRPr="00FE0BEB">
        <w:rPr>
          <w:rFonts w:ascii="Times New Roman" w:hAnsi="Times New Roman" w:cs="Times New Roman"/>
          <w:sz w:val="24"/>
          <w:szCs w:val="24"/>
        </w:rPr>
        <w:t>to strategically organize</w:t>
      </w:r>
      <w:proofErr w:type="gramEnd"/>
      <w:r w:rsidRPr="00FE0BEB">
        <w:rPr>
          <w:rFonts w:ascii="Times New Roman" w:hAnsi="Times New Roman" w:cs="Times New Roman"/>
          <w:sz w:val="24"/>
          <w:szCs w:val="24"/>
        </w:rPr>
        <w:t xml:space="preserve"> its resources such as taxes, to assist in the control of infections. Moreover</w:t>
      </w:r>
      <w:r w:rsidR="00915D9F" w:rsidRPr="00FE0BEB">
        <w:rPr>
          <w:rFonts w:ascii="Times New Roman" w:hAnsi="Times New Roman" w:cs="Times New Roman"/>
          <w:sz w:val="24"/>
          <w:szCs w:val="24"/>
        </w:rPr>
        <w:t>, the</w:t>
      </w:r>
      <w:r w:rsidRPr="00FE0BEB">
        <w:rPr>
          <w:rFonts w:ascii="Times New Roman" w:hAnsi="Times New Roman" w:cs="Times New Roman"/>
          <w:sz w:val="24"/>
          <w:szCs w:val="24"/>
        </w:rPr>
        <w:t xml:space="preserve"> fund ensures a supply of proficient and sufficient medical supplies in health facilities of a community.  On the other hand, education levels of a population play a significant role in the health of a community. A more educated community is less likely to experience disease outbreak as they </w:t>
      </w:r>
      <w:proofErr w:type="gramStart"/>
      <w:r w:rsidRPr="00FE0BEB">
        <w:rPr>
          <w:rFonts w:ascii="Times New Roman" w:hAnsi="Times New Roman" w:cs="Times New Roman"/>
          <w:sz w:val="24"/>
          <w:szCs w:val="24"/>
        </w:rPr>
        <w:t>are entirely informed</w:t>
      </w:r>
      <w:proofErr w:type="gramEnd"/>
      <w:r w:rsidRPr="00FE0BEB">
        <w:rPr>
          <w:rFonts w:ascii="Times New Roman" w:hAnsi="Times New Roman" w:cs="Times New Roman"/>
          <w:sz w:val="24"/>
          <w:szCs w:val="24"/>
        </w:rPr>
        <w:t xml:space="preserve"> while the vice versa is true</w:t>
      </w:r>
      <w:r w:rsidR="00915D9F">
        <w:rPr>
          <w:rFonts w:ascii="Times New Roman" w:hAnsi="Times New Roman" w:cs="Times New Roman"/>
          <w:sz w:val="24"/>
          <w:szCs w:val="24"/>
        </w:rPr>
        <w:t xml:space="preserve"> (</w:t>
      </w:r>
      <w:proofErr w:type="spellStart"/>
      <w:r w:rsidR="00915D9F">
        <w:rPr>
          <w:rFonts w:ascii="Times New Roman" w:hAnsi="Times New Roman" w:cs="Times New Roman"/>
          <w:sz w:val="24"/>
          <w:szCs w:val="24"/>
        </w:rPr>
        <w:t>Prüss-Ustün</w:t>
      </w:r>
      <w:proofErr w:type="spellEnd"/>
      <w:r w:rsidR="00915D9F">
        <w:rPr>
          <w:rFonts w:ascii="Times New Roman" w:hAnsi="Times New Roman" w:cs="Times New Roman"/>
          <w:sz w:val="24"/>
          <w:szCs w:val="24"/>
        </w:rPr>
        <w:t xml:space="preserve"> et al., 2016)</w:t>
      </w:r>
      <w:r w:rsidRPr="00FE0BEB">
        <w:rPr>
          <w:rFonts w:ascii="Times New Roman" w:hAnsi="Times New Roman" w:cs="Times New Roman"/>
          <w:sz w:val="24"/>
          <w:szCs w:val="24"/>
        </w:rPr>
        <w:t xml:space="preserve">.  With education, people in a community understand how to prevent themselves from contradicting certain diseases. </w:t>
      </w:r>
    </w:p>
    <w:p w:rsidR="00915D9F" w:rsidRPr="00915D9F" w:rsidRDefault="00915D9F" w:rsidP="00915D9F">
      <w:pPr>
        <w:spacing w:after="0" w:line="480" w:lineRule="auto"/>
        <w:ind w:firstLine="720"/>
        <w:jc w:val="center"/>
        <w:rPr>
          <w:rFonts w:ascii="Times New Roman" w:hAnsi="Times New Roman" w:cs="Times New Roman"/>
          <w:b/>
          <w:sz w:val="24"/>
          <w:szCs w:val="24"/>
        </w:rPr>
      </w:pPr>
      <w:r w:rsidRPr="00915D9F">
        <w:rPr>
          <w:rFonts w:ascii="Times New Roman" w:hAnsi="Times New Roman" w:cs="Times New Roman"/>
          <w:b/>
          <w:sz w:val="24"/>
          <w:szCs w:val="24"/>
        </w:rPr>
        <w:t>Social Determinants</w:t>
      </w:r>
    </w:p>
    <w:p w:rsidR="00FE0BEB" w:rsidRPr="00FE0BEB" w:rsidRDefault="00FE0BEB" w:rsidP="00915D9F">
      <w:pPr>
        <w:spacing w:after="0" w:line="480" w:lineRule="auto"/>
        <w:ind w:firstLine="720"/>
        <w:rPr>
          <w:rFonts w:ascii="Times New Roman" w:hAnsi="Times New Roman" w:cs="Times New Roman"/>
          <w:sz w:val="24"/>
          <w:szCs w:val="24"/>
        </w:rPr>
      </w:pPr>
      <w:r w:rsidRPr="00FE0BEB">
        <w:rPr>
          <w:rFonts w:ascii="Times New Roman" w:hAnsi="Times New Roman" w:cs="Times New Roman"/>
          <w:sz w:val="24"/>
          <w:szCs w:val="24"/>
        </w:rPr>
        <w:lastRenderedPageBreak/>
        <w:t>Social determinants of health play an integral role in a community's health.</w:t>
      </w:r>
      <w:r w:rsidR="0036268D">
        <w:rPr>
          <w:rFonts w:ascii="Times New Roman" w:hAnsi="Times New Roman" w:cs="Times New Roman"/>
          <w:sz w:val="24"/>
          <w:szCs w:val="24"/>
        </w:rPr>
        <w:t xml:space="preserve"> According to </w:t>
      </w:r>
      <w:proofErr w:type="spellStart"/>
      <w:r w:rsidR="0036268D" w:rsidRPr="0036268D">
        <w:rPr>
          <w:rFonts w:ascii="Times New Roman" w:hAnsi="Times New Roman" w:cs="Times New Roman"/>
          <w:sz w:val="24"/>
          <w:szCs w:val="24"/>
        </w:rPr>
        <w:t>Artiga</w:t>
      </w:r>
      <w:proofErr w:type="spellEnd"/>
      <w:r w:rsidR="0036268D" w:rsidRPr="0036268D">
        <w:rPr>
          <w:rFonts w:ascii="Times New Roman" w:hAnsi="Times New Roman" w:cs="Times New Roman"/>
          <w:sz w:val="24"/>
          <w:szCs w:val="24"/>
        </w:rPr>
        <w:t>, &amp; Hinton, (2019)</w:t>
      </w:r>
      <w:r w:rsidRPr="00FE0BEB">
        <w:rPr>
          <w:rFonts w:ascii="Times New Roman" w:hAnsi="Times New Roman" w:cs="Times New Roman"/>
          <w:sz w:val="24"/>
          <w:szCs w:val="24"/>
        </w:rPr>
        <w:t xml:space="preserve"> Social determinants are the condition that people in a community are born, live, grow, work, and age.   The income and social status of residents in a community play a vital role in the community's health.  High social status and income are associated with better public health, and vice versa is true.  Besides, education is a significant factor in a community's health status.  A community with low education levels </w:t>
      </w:r>
      <w:proofErr w:type="gramStart"/>
      <w:r w:rsidRPr="00FE0BEB">
        <w:rPr>
          <w:rFonts w:ascii="Times New Roman" w:hAnsi="Times New Roman" w:cs="Times New Roman"/>
          <w:sz w:val="24"/>
          <w:szCs w:val="24"/>
        </w:rPr>
        <w:t>is linked</w:t>
      </w:r>
      <w:proofErr w:type="gramEnd"/>
      <w:r w:rsidRPr="00FE0BEB">
        <w:rPr>
          <w:rFonts w:ascii="Times New Roman" w:hAnsi="Times New Roman" w:cs="Times New Roman"/>
          <w:sz w:val="24"/>
          <w:szCs w:val="24"/>
        </w:rPr>
        <w:t xml:space="preserve"> to poor health.</w:t>
      </w:r>
    </w:p>
    <w:p w:rsidR="00FE0BEB" w:rsidRDefault="00FE0BEB" w:rsidP="00FE0BEB">
      <w:pPr>
        <w:spacing w:after="0" w:line="480" w:lineRule="auto"/>
        <w:rPr>
          <w:rFonts w:ascii="Times New Roman" w:hAnsi="Times New Roman" w:cs="Times New Roman"/>
          <w:sz w:val="24"/>
          <w:szCs w:val="24"/>
        </w:rPr>
      </w:pPr>
      <w:r w:rsidRPr="00FE0BEB">
        <w:rPr>
          <w:rFonts w:ascii="Times New Roman" w:hAnsi="Times New Roman" w:cs="Times New Roman"/>
          <w:sz w:val="24"/>
          <w:szCs w:val="24"/>
        </w:rPr>
        <w:t>On the other hand, a community with most of its residents educated is associated with improved health.  Moreover, social support networks, including family and friends, play a fundamental role in better health of many people</w:t>
      </w:r>
      <w:r w:rsidR="0036268D">
        <w:rPr>
          <w:rFonts w:ascii="Times New Roman" w:hAnsi="Times New Roman" w:cs="Times New Roman"/>
          <w:sz w:val="24"/>
          <w:szCs w:val="24"/>
        </w:rPr>
        <w:t xml:space="preserve"> (</w:t>
      </w:r>
      <w:proofErr w:type="spellStart"/>
      <w:r w:rsidR="0036268D">
        <w:rPr>
          <w:rFonts w:ascii="Times New Roman" w:hAnsi="Times New Roman" w:cs="Times New Roman"/>
          <w:sz w:val="24"/>
          <w:szCs w:val="24"/>
        </w:rPr>
        <w:t>Artiga</w:t>
      </w:r>
      <w:proofErr w:type="spellEnd"/>
      <w:r w:rsidR="0036268D">
        <w:rPr>
          <w:rFonts w:ascii="Times New Roman" w:hAnsi="Times New Roman" w:cs="Times New Roman"/>
          <w:sz w:val="24"/>
          <w:szCs w:val="24"/>
        </w:rPr>
        <w:t>, &amp; Hinton, 2019)</w:t>
      </w:r>
      <w:r w:rsidRPr="00FE0BEB">
        <w:rPr>
          <w:rFonts w:ascii="Times New Roman" w:hAnsi="Times New Roman" w:cs="Times New Roman"/>
          <w:sz w:val="24"/>
          <w:szCs w:val="24"/>
        </w:rPr>
        <w:t xml:space="preserve">.  The family is the foundation of any community; thus, healthy families result in healthy communities. </w:t>
      </w:r>
    </w:p>
    <w:p w:rsidR="00915D9F" w:rsidRPr="00915D9F" w:rsidRDefault="00915D9F" w:rsidP="00915D9F">
      <w:pPr>
        <w:spacing w:after="0" w:line="480" w:lineRule="auto"/>
        <w:jc w:val="center"/>
        <w:rPr>
          <w:rFonts w:ascii="Times New Roman" w:hAnsi="Times New Roman" w:cs="Times New Roman"/>
          <w:b/>
          <w:sz w:val="24"/>
          <w:szCs w:val="24"/>
        </w:rPr>
      </w:pPr>
      <w:r w:rsidRPr="00915D9F">
        <w:rPr>
          <w:rFonts w:ascii="Times New Roman" w:hAnsi="Times New Roman" w:cs="Times New Roman"/>
          <w:b/>
          <w:sz w:val="24"/>
          <w:szCs w:val="24"/>
        </w:rPr>
        <w:t>Summary</w:t>
      </w:r>
    </w:p>
    <w:p w:rsidR="00A11081" w:rsidRDefault="00FE0BEB" w:rsidP="00915D9F">
      <w:pPr>
        <w:spacing w:after="0" w:line="480" w:lineRule="auto"/>
        <w:ind w:firstLine="720"/>
        <w:rPr>
          <w:rFonts w:ascii="Times New Roman" w:hAnsi="Times New Roman" w:cs="Times New Roman"/>
          <w:sz w:val="24"/>
          <w:szCs w:val="24"/>
        </w:rPr>
      </w:pPr>
      <w:r w:rsidRPr="00FE0BEB">
        <w:rPr>
          <w:rFonts w:ascii="Times New Roman" w:hAnsi="Times New Roman" w:cs="Times New Roman"/>
          <w:sz w:val="24"/>
          <w:szCs w:val="24"/>
        </w:rPr>
        <w:t xml:space="preserve">Jordan is a small community in rural Minnesota.  The city has several health centers, such as St. Francis Health Services.  Many people in the town are either obese or overweight.  The health facilities in the city do not have adequate physicians and they have to serve many people in a day, which affects their performance and quality of care.  Manufacturing is the second highest employer in the city, which results in air pollution. A dirty environment </w:t>
      </w:r>
      <w:proofErr w:type="gramStart"/>
      <w:r w:rsidRPr="00FE0BEB">
        <w:rPr>
          <w:rFonts w:ascii="Times New Roman" w:hAnsi="Times New Roman" w:cs="Times New Roman"/>
          <w:sz w:val="24"/>
          <w:szCs w:val="24"/>
        </w:rPr>
        <w:t>is linked</w:t>
      </w:r>
      <w:proofErr w:type="gramEnd"/>
      <w:r w:rsidRPr="00FE0BEB">
        <w:rPr>
          <w:rFonts w:ascii="Times New Roman" w:hAnsi="Times New Roman" w:cs="Times New Roman"/>
          <w:sz w:val="24"/>
          <w:szCs w:val="24"/>
        </w:rPr>
        <w:t xml:space="preserve"> with disease outbreaks.  The median household in the town has an annual income of $66,194</w:t>
      </w:r>
      <w:r w:rsidR="00EF1B11" w:rsidRPr="00EF1B11">
        <w:t xml:space="preserve"> </w:t>
      </w:r>
      <w:r w:rsidR="00EF1B11" w:rsidRPr="00EF1B11">
        <w:rPr>
          <w:rFonts w:ascii="Times New Roman" w:hAnsi="Times New Roman" w:cs="Times New Roman"/>
          <w:sz w:val="24"/>
          <w:szCs w:val="24"/>
        </w:rPr>
        <w:t>("Jordan, MN | Data USA", 2019)</w:t>
      </w:r>
      <w:r w:rsidRPr="00FE0BEB">
        <w:rPr>
          <w:rFonts w:ascii="Times New Roman" w:hAnsi="Times New Roman" w:cs="Times New Roman"/>
          <w:sz w:val="24"/>
          <w:szCs w:val="24"/>
        </w:rPr>
        <w:t>.     It is imperative that the executive assists in improving the community's health by hiring more physicians. Moreover, community awareness programs would greatly assist in improving the community's health standards.</w:t>
      </w:r>
    </w:p>
    <w:p w:rsidR="00FE0BEB" w:rsidRDefault="00FE0BEB" w:rsidP="00FE0BEB">
      <w:pPr>
        <w:spacing w:after="0" w:line="480" w:lineRule="auto"/>
        <w:rPr>
          <w:rFonts w:ascii="Times New Roman" w:hAnsi="Times New Roman" w:cs="Times New Roman"/>
          <w:sz w:val="24"/>
          <w:szCs w:val="24"/>
        </w:rPr>
      </w:pPr>
    </w:p>
    <w:p w:rsidR="00FE0BEB" w:rsidRDefault="00FE0BEB" w:rsidP="00FE0BEB">
      <w:pPr>
        <w:spacing w:after="0" w:line="480" w:lineRule="auto"/>
        <w:rPr>
          <w:rFonts w:ascii="Times New Roman" w:hAnsi="Times New Roman" w:cs="Times New Roman"/>
          <w:sz w:val="24"/>
          <w:szCs w:val="24"/>
        </w:rPr>
      </w:pPr>
    </w:p>
    <w:p w:rsidR="00FE0BEB" w:rsidRDefault="00FE0BEB" w:rsidP="00FE0BEB">
      <w:pPr>
        <w:spacing w:after="0" w:line="480" w:lineRule="auto"/>
        <w:rPr>
          <w:rFonts w:ascii="Times New Roman" w:hAnsi="Times New Roman" w:cs="Times New Roman"/>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915D9F" w:rsidRDefault="00915D9F" w:rsidP="00FE0BEB">
      <w:pPr>
        <w:spacing w:after="0" w:line="480" w:lineRule="auto"/>
        <w:jc w:val="center"/>
        <w:rPr>
          <w:rFonts w:ascii="Times New Roman" w:hAnsi="Times New Roman" w:cs="Times New Roman"/>
          <w:b/>
          <w:sz w:val="24"/>
          <w:szCs w:val="24"/>
        </w:rPr>
      </w:pPr>
    </w:p>
    <w:p w:rsidR="00FE0BEB" w:rsidRPr="00FE0BEB" w:rsidRDefault="00FE0BEB" w:rsidP="00FE0BEB">
      <w:pPr>
        <w:spacing w:after="0" w:line="480" w:lineRule="auto"/>
        <w:jc w:val="center"/>
        <w:rPr>
          <w:rFonts w:ascii="Times New Roman" w:hAnsi="Times New Roman" w:cs="Times New Roman"/>
          <w:b/>
          <w:sz w:val="24"/>
          <w:szCs w:val="24"/>
        </w:rPr>
      </w:pPr>
      <w:r w:rsidRPr="00FE0BEB">
        <w:rPr>
          <w:rFonts w:ascii="Times New Roman" w:hAnsi="Times New Roman" w:cs="Times New Roman"/>
          <w:b/>
          <w:sz w:val="24"/>
          <w:szCs w:val="24"/>
        </w:rPr>
        <w:t>References</w:t>
      </w:r>
    </w:p>
    <w:p w:rsidR="00EF1B11" w:rsidRDefault="00EF1B11" w:rsidP="00915D9F">
      <w:pPr>
        <w:spacing w:after="0" w:line="480" w:lineRule="auto"/>
        <w:ind w:left="720" w:hanging="720"/>
        <w:rPr>
          <w:rFonts w:ascii="Times New Roman" w:hAnsi="Times New Roman" w:cs="Times New Roman"/>
          <w:sz w:val="24"/>
          <w:szCs w:val="24"/>
        </w:rPr>
      </w:pPr>
      <w:proofErr w:type="spellStart"/>
      <w:proofErr w:type="gramStart"/>
      <w:r w:rsidRPr="00EF1B11">
        <w:rPr>
          <w:rFonts w:ascii="Times New Roman" w:hAnsi="Times New Roman" w:cs="Times New Roman"/>
          <w:sz w:val="24"/>
          <w:szCs w:val="24"/>
        </w:rPr>
        <w:t>Artiga</w:t>
      </w:r>
      <w:proofErr w:type="spellEnd"/>
      <w:r w:rsidRPr="00EF1B11">
        <w:rPr>
          <w:rFonts w:ascii="Times New Roman" w:hAnsi="Times New Roman" w:cs="Times New Roman"/>
          <w:sz w:val="24"/>
          <w:szCs w:val="24"/>
        </w:rPr>
        <w:t>, S., &amp; Hinton, E. (2019).</w:t>
      </w:r>
      <w:proofErr w:type="gramEnd"/>
      <w:r w:rsidRPr="00EF1B11">
        <w:rPr>
          <w:rFonts w:ascii="Times New Roman" w:hAnsi="Times New Roman" w:cs="Times New Roman"/>
          <w:sz w:val="24"/>
          <w:szCs w:val="24"/>
        </w:rPr>
        <w:t xml:space="preserve"> </w:t>
      </w:r>
      <w:proofErr w:type="gramStart"/>
      <w:r w:rsidRPr="00EF1B11">
        <w:rPr>
          <w:rFonts w:ascii="Times New Roman" w:hAnsi="Times New Roman" w:cs="Times New Roman"/>
          <w:sz w:val="24"/>
          <w:szCs w:val="24"/>
        </w:rPr>
        <w:t>Beyond health care: the role of social determinants in promoting health and health equity.</w:t>
      </w:r>
      <w:proofErr w:type="gramEnd"/>
      <w:r w:rsidRPr="00EF1B11">
        <w:rPr>
          <w:rFonts w:ascii="Times New Roman" w:hAnsi="Times New Roman" w:cs="Times New Roman"/>
          <w:sz w:val="24"/>
          <w:szCs w:val="24"/>
        </w:rPr>
        <w:t xml:space="preserve"> </w:t>
      </w:r>
      <w:proofErr w:type="gramStart"/>
      <w:r w:rsidRPr="00EF1B11">
        <w:rPr>
          <w:rFonts w:ascii="Times New Roman" w:hAnsi="Times New Roman" w:cs="Times New Roman"/>
          <w:sz w:val="24"/>
          <w:szCs w:val="24"/>
        </w:rPr>
        <w:t>Health, 20, 10.</w:t>
      </w:r>
      <w:proofErr w:type="gramEnd"/>
    </w:p>
    <w:p w:rsidR="00EF1B11" w:rsidRDefault="00EF1B11" w:rsidP="00915D9F">
      <w:pPr>
        <w:spacing w:after="0" w:line="480" w:lineRule="auto"/>
        <w:ind w:left="720" w:hanging="720"/>
        <w:rPr>
          <w:rFonts w:ascii="Times New Roman" w:hAnsi="Times New Roman" w:cs="Times New Roman"/>
          <w:sz w:val="24"/>
          <w:szCs w:val="24"/>
        </w:rPr>
      </w:pPr>
      <w:proofErr w:type="gramStart"/>
      <w:r w:rsidRPr="00EF1B11">
        <w:rPr>
          <w:rFonts w:ascii="Times New Roman" w:hAnsi="Times New Roman" w:cs="Times New Roman"/>
          <w:sz w:val="24"/>
          <w:szCs w:val="24"/>
        </w:rPr>
        <w:t>Economic Development.</w:t>
      </w:r>
      <w:proofErr w:type="gramEnd"/>
      <w:r w:rsidRPr="00EF1B11">
        <w:rPr>
          <w:rFonts w:ascii="Times New Roman" w:hAnsi="Times New Roman" w:cs="Times New Roman"/>
          <w:sz w:val="24"/>
          <w:szCs w:val="24"/>
        </w:rPr>
        <w:t xml:space="preserve"> (2019). Retrieved 16 October 2019, from </w:t>
      </w:r>
      <w:hyperlink r:id="rId7" w:history="1">
        <w:r w:rsidRPr="004763EA">
          <w:rPr>
            <w:rStyle w:val="Hyperlink"/>
            <w:rFonts w:ascii="Times New Roman" w:hAnsi="Times New Roman" w:cs="Times New Roman"/>
            <w:sz w:val="24"/>
            <w:szCs w:val="24"/>
          </w:rPr>
          <w:t>http://jordanmn.gov/city-departments/economic-development/</w:t>
        </w:r>
      </w:hyperlink>
    </w:p>
    <w:p w:rsidR="00FE0BEB" w:rsidRDefault="00FE0BEB" w:rsidP="00915D9F">
      <w:pPr>
        <w:spacing w:after="0" w:line="480" w:lineRule="auto"/>
        <w:ind w:left="720" w:hanging="720"/>
        <w:rPr>
          <w:rFonts w:ascii="Times New Roman" w:hAnsi="Times New Roman" w:cs="Times New Roman"/>
          <w:sz w:val="24"/>
          <w:szCs w:val="24"/>
        </w:rPr>
      </w:pPr>
      <w:proofErr w:type="gramStart"/>
      <w:r w:rsidRPr="00FE0BEB">
        <w:rPr>
          <w:rFonts w:ascii="Times New Roman" w:hAnsi="Times New Roman" w:cs="Times New Roman"/>
          <w:sz w:val="24"/>
          <w:szCs w:val="24"/>
        </w:rPr>
        <w:t>Jordan, MN | Data USA.</w:t>
      </w:r>
      <w:proofErr w:type="gramEnd"/>
      <w:r w:rsidRPr="00FE0BEB">
        <w:rPr>
          <w:rFonts w:ascii="Times New Roman" w:hAnsi="Times New Roman" w:cs="Times New Roman"/>
          <w:sz w:val="24"/>
          <w:szCs w:val="24"/>
        </w:rPr>
        <w:t xml:space="preserve"> (2019). Retrieved 16 October 2019, from </w:t>
      </w:r>
      <w:hyperlink r:id="rId8" w:history="1">
        <w:r w:rsidR="00EF1B11" w:rsidRPr="004763EA">
          <w:rPr>
            <w:rStyle w:val="Hyperlink"/>
            <w:rFonts w:ascii="Times New Roman" w:hAnsi="Times New Roman" w:cs="Times New Roman"/>
            <w:sz w:val="24"/>
            <w:szCs w:val="24"/>
          </w:rPr>
          <w:t>https://datausa.io/profile/geo/jordan-mn/#about</w:t>
        </w:r>
      </w:hyperlink>
    </w:p>
    <w:p w:rsidR="0036268D" w:rsidRDefault="0036268D" w:rsidP="00915D9F">
      <w:pPr>
        <w:spacing w:after="0" w:line="480" w:lineRule="auto"/>
        <w:ind w:left="720" w:hanging="720"/>
        <w:rPr>
          <w:rFonts w:ascii="Times New Roman" w:hAnsi="Times New Roman" w:cs="Times New Roman"/>
          <w:sz w:val="24"/>
          <w:szCs w:val="24"/>
        </w:rPr>
      </w:pPr>
      <w:proofErr w:type="spellStart"/>
      <w:proofErr w:type="gramStart"/>
      <w:r w:rsidRPr="0036268D">
        <w:rPr>
          <w:rFonts w:ascii="Times New Roman" w:hAnsi="Times New Roman" w:cs="Times New Roman"/>
          <w:sz w:val="24"/>
          <w:szCs w:val="24"/>
        </w:rPr>
        <w:lastRenderedPageBreak/>
        <w:t>Prüss-Ustün</w:t>
      </w:r>
      <w:proofErr w:type="spellEnd"/>
      <w:r w:rsidRPr="0036268D">
        <w:rPr>
          <w:rFonts w:ascii="Times New Roman" w:hAnsi="Times New Roman" w:cs="Times New Roman"/>
          <w:sz w:val="24"/>
          <w:szCs w:val="24"/>
        </w:rPr>
        <w:t xml:space="preserve">, A., Wolf, J., </w:t>
      </w:r>
      <w:proofErr w:type="spellStart"/>
      <w:r w:rsidRPr="0036268D">
        <w:rPr>
          <w:rFonts w:ascii="Times New Roman" w:hAnsi="Times New Roman" w:cs="Times New Roman"/>
          <w:sz w:val="24"/>
          <w:szCs w:val="24"/>
        </w:rPr>
        <w:t>Corvalán</w:t>
      </w:r>
      <w:proofErr w:type="spellEnd"/>
      <w:r w:rsidRPr="0036268D">
        <w:rPr>
          <w:rFonts w:ascii="Times New Roman" w:hAnsi="Times New Roman" w:cs="Times New Roman"/>
          <w:sz w:val="24"/>
          <w:szCs w:val="24"/>
        </w:rPr>
        <w:t xml:space="preserve">, C., Neville, T., </w:t>
      </w:r>
      <w:proofErr w:type="spellStart"/>
      <w:r w:rsidRPr="0036268D">
        <w:rPr>
          <w:rFonts w:ascii="Times New Roman" w:hAnsi="Times New Roman" w:cs="Times New Roman"/>
          <w:sz w:val="24"/>
          <w:szCs w:val="24"/>
        </w:rPr>
        <w:t>Bos</w:t>
      </w:r>
      <w:proofErr w:type="spellEnd"/>
      <w:r w:rsidRPr="0036268D">
        <w:rPr>
          <w:rFonts w:ascii="Times New Roman" w:hAnsi="Times New Roman" w:cs="Times New Roman"/>
          <w:sz w:val="24"/>
          <w:szCs w:val="24"/>
        </w:rPr>
        <w:t xml:space="preserve">, R., &amp; </w:t>
      </w:r>
      <w:proofErr w:type="spellStart"/>
      <w:r w:rsidRPr="0036268D">
        <w:rPr>
          <w:rFonts w:ascii="Times New Roman" w:hAnsi="Times New Roman" w:cs="Times New Roman"/>
          <w:sz w:val="24"/>
          <w:szCs w:val="24"/>
        </w:rPr>
        <w:t>Neira</w:t>
      </w:r>
      <w:proofErr w:type="spellEnd"/>
      <w:r w:rsidRPr="0036268D">
        <w:rPr>
          <w:rFonts w:ascii="Times New Roman" w:hAnsi="Times New Roman" w:cs="Times New Roman"/>
          <w:sz w:val="24"/>
          <w:szCs w:val="24"/>
        </w:rPr>
        <w:t>, M. (2016).</w:t>
      </w:r>
      <w:proofErr w:type="gramEnd"/>
      <w:r w:rsidRPr="0036268D">
        <w:rPr>
          <w:rFonts w:ascii="Times New Roman" w:hAnsi="Times New Roman" w:cs="Times New Roman"/>
          <w:sz w:val="24"/>
          <w:szCs w:val="24"/>
        </w:rPr>
        <w:t xml:space="preserve"> </w:t>
      </w:r>
      <w:proofErr w:type="gramStart"/>
      <w:r w:rsidRPr="0036268D">
        <w:rPr>
          <w:rFonts w:ascii="Times New Roman" w:hAnsi="Times New Roman" w:cs="Times New Roman"/>
          <w:sz w:val="24"/>
          <w:szCs w:val="24"/>
        </w:rPr>
        <w:t>Diseases due to unhealthy environments: an updated estimate of the global burden of disease attributable to environmental determinants of health.</w:t>
      </w:r>
      <w:proofErr w:type="gramEnd"/>
      <w:r w:rsidRPr="0036268D">
        <w:rPr>
          <w:rFonts w:ascii="Times New Roman" w:hAnsi="Times New Roman" w:cs="Times New Roman"/>
          <w:sz w:val="24"/>
          <w:szCs w:val="24"/>
        </w:rPr>
        <w:t xml:space="preserve"> </w:t>
      </w:r>
      <w:proofErr w:type="gramStart"/>
      <w:r w:rsidRPr="0036268D">
        <w:rPr>
          <w:rFonts w:ascii="Times New Roman" w:hAnsi="Times New Roman" w:cs="Times New Roman"/>
          <w:sz w:val="24"/>
          <w:szCs w:val="24"/>
        </w:rPr>
        <w:t>Journal of public health, 39(3), 464-475.</w:t>
      </w:r>
      <w:proofErr w:type="gramEnd"/>
    </w:p>
    <w:p w:rsidR="00EF1B11" w:rsidRPr="00B13160" w:rsidRDefault="00EF1B11" w:rsidP="00FE0BEB">
      <w:pPr>
        <w:spacing w:after="0" w:line="480" w:lineRule="auto"/>
        <w:rPr>
          <w:rFonts w:ascii="Times New Roman" w:hAnsi="Times New Roman" w:cs="Times New Roman"/>
          <w:sz w:val="24"/>
          <w:szCs w:val="24"/>
        </w:rPr>
      </w:pPr>
    </w:p>
    <w:sectPr w:rsidR="00EF1B11" w:rsidRPr="00B13160" w:rsidSect="00092D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CDE" w:rsidRDefault="00202CDE" w:rsidP="00092D42">
      <w:pPr>
        <w:spacing w:after="0" w:line="240" w:lineRule="auto"/>
      </w:pPr>
      <w:r>
        <w:separator/>
      </w:r>
    </w:p>
  </w:endnote>
  <w:endnote w:type="continuationSeparator" w:id="0">
    <w:p w:rsidR="00202CDE" w:rsidRDefault="00202CDE"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CDE" w:rsidRDefault="00202CDE" w:rsidP="00092D42">
      <w:pPr>
        <w:spacing w:after="0" w:line="240" w:lineRule="auto"/>
      </w:pPr>
      <w:r>
        <w:separator/>
      </w:r>
    </w:p>
  </w:footnote>
  <w:footnote w:type="continuationSeparator" w:id="0">
    <w:p w:rsidR="00202CDE" w:rsidRDefault="00202CDE"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202CDE">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915D9F" w:rsidRPr="00915D9F">
          <w:rPr>
            <w:rFonts w:ascii="Times New Roman" w:hAnsi="Times New Roman" w:cs="Times New Roman"/>
            <w:sz w:val="24"/>
            <w:szCs w:val="24"/>
          </w:rPr>
          <w:t>ASSESSING COMMUNITY HEALTH CARE NEEDS</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7D7FE1">
          <w:rPr>
            <w:rFonts w:ascii="Times New Roman" w:hAnsi="Times New Roman" w:cs="Times New Roman"/>
            <w:noProof/>
            <w:sz w:val="24"/>
            <w:szCs w:val="24"/>
          </w:rPr>
          <w:t>3</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915D9F" w:rsidRPr="00915D9F">
          <w:rPr>
            <w:rFonts w:ascii="Times New Roman" w:hAnsi="Times New Roman" w:cs="Times New Roman"/>
            <w:sz w:val="24"/>
            <w:szCs w:val="24"/>
          </w:rPr>
          <w:t>ASSESSING COMMUNITY HEALTH CARE NEEDS</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7D7FE1">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E4812"/>
    <w:rsid w:val="000F7BA3"/>
    <w:rsid w:val="001453F1"/>
    <w:rsid w:val="00187263"/>
    <w:rsid w:val="001B006B"/>
    <w:rsid w:val="001E4692"/>
    <w:rsid w:val="001E7B42"/>
    <w:rsid w:val="00202CDE"/>
    <w:rsid w:val="00301E23"/>
    <w:rsid w:val="00334F09"/>
    <w:rsid w:val="0036268D"/>
    <w:rsid w:val="0042252C"/>
    <w:rsid w:val="00446488"/>
    <w:rsid w:val="0053672F"/>
    <w:rsid w:val="0064571B"/>
    <w:rsid w:val="00734686"/>
    <w:rsid w:val="00757740"/>
    <w:rsid w:val="00784295"/>
    <w:rsid w:val="007D7FE1"/>
    <w:rsid w:val="00833B7B"/>
    <w:rsid w:val="008F2163"/>
    <w:rsid w:val="00911688"/>
    <w:rsid w:val="00915D9F"/>
    <w:rsid w:val="00980179"/>
    <w:rsid w:val="00A11081"/>
    <w:rsid w:val="00A2656D"/>
    <w:rsid w:val="00A42002"/>
    <w:rsid w:val="00A46C03"/>
    <w:rsid w:val="00AC4C86"/>
    <w:rsid w:val="00AF1F76"/>
    <w:rsid w:val="00AF4638"/>
    <w:rsid w:val="00B13160"/>
    <w:rsid w:val="00B13273"/>
    <w:rsid w:val="00D06B11"/>
    <w:rsid w:val="00DB74A7"/>
    <w:rsid w:val="00E317C2"/>
    <w:rsid w:val="00E5792F"/>
    <w:rsid w:val="00E73026"/>
    <w:rsid w:val="00EF1B11"/>
    <w:rsid w:val="00F70E9E"/>
    <w:rsid w:val="00FE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usa.io/profile/geo/jordan-mn/#about" TargetMode="External"/><Relationship Id="rId3" Type="http://schemas.openxmlformats.org/officeDocument/2006/relationships/settings" Target="settings.xml"/><Relationship Id="rId7" Type="http://schemas.openxmlformats.org/officeDocument/2006/relationships/hyperlink" Target="http://jordanmn.gov/city-departments/economic-developmen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2019-10-16T02:53:00Z</dcterms:created>
  <dcterms:modified xsi:type="dcterms:W3CDTF">2019-10-16T03:43:00Z</dcterms:modified>
</cp:coreProperties>
</file>